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0C33C" w14:textId="46B5B798" w:rsidR="004078CF" w:rsidRPr="00CE79CD" w:rsidRDefault="00127DF6">
      <w:pPr>
        <w:rPr>
          <w:b/>
          <w:bCs/>
          <w:sz w:val="20"/>
          <w:szCs w:val="20"/>
        </w:rPr>
      </w:pPr>
      <w:r w:rsidRPr="00CE79CD">
        <w:rPr>
          <w:b/>
          <w:bCs/>
          <w:sz w:val="20"/>
          <w:szCs w:val="20"/>
        </w:rPr>
        <w:t>Dwie lokalizacje, dwa typy zabudowy</w:t>
      </w:r>
    </w:p>
    <w:p w14:paraId="478908AE" w14:textId="231EF691" w:rsidR="00127DF6" w:rsidRPr="00CE79CD" w:rsidRDefault="00127DF6" w:rsidP="00127DF6">
      <w:pPr>
        <w:jc w:val="both"/>
        <w:rPr>
          <w:sz w:val="20"/>
          <w:szCs w:val="20"/>
        </w:rPr>
      </w:pPr>
      <w:r w:rsidRPr="00CE79CD">
        <w:rPr>
          <w:sz w:val="20"/>
          <w:szCs w:val="20"/>
        </w:rPr>
        <w:t xml:space="preserve">Dwa projekty – jeden w Poznaniu, a drugi na jego obrzeżach – aktualnie oferuje swoim klientom deweloper Sky Investments. IV etap inwestycji Rodzinne Podolany jest już gotowy, co oznacza, że można odebrać klucze do ostatnich dwupoziomowych mieszkań. Ponadto kończy się realizacja I etapu osiedla Nowy Gruszczyn w gminie Swarzędz. W tym przypadku do dyspozycji nabywców będą domy bliźniacze. – </w:t>
      </w:r>
      <w:r w:rsidRPr="00CE79CD">
        <w:rPr>
          <w:i/>
          <w:iCs/>
          <w:sz w:val="20"/>
          <w:szCs w:val="20"/>
        </w:rPr>
        <w:t xml:space="preserve">Dzięki temu </w:t>
      </w:r>
      <w:r w:rsidR="00D46F31" w:rsidRPr="00CE79CD">
        <w:rPr>
          <w:i/>
          <w:iCs/>
          <w:sz w:val="20"/>
          <w:szCs w:val="20"/>
        </w:rPr>
        <w:t>klienci mają do wyboru dwie lokalizacje i dwa typy zabudowy</w:t>
      </w:r>
      <w:r w:rsidR="00D46F31" w:rsidRPr="00CE79CD">
        <w:rPr>
          <w:sz w:val="20"/>
          <w:szCs w:val="20"/>
        </w:rPr>
        <w:t xml:space="preserve"> – mówi Katarzyna Wyszyńska z biura sprzedaży Sky Investments</w:t>
      </w:r>
      <w:r w:rsidR="00CE79CD" w:rsidRPr="00CE79CD">
        <w:rPr>
          <w:sz w:val="20"/>
          <w:szCs w:val="20"/>
        </w:rPr>
        <w:t xml:space="preserve">. </w:t>
      </w:r>
    </w:p>
    <w:p w14:paraId="0E9231DF" w14:textId="77777777" w:rsidR="00127DF6" w:rsidRPr="00CE79CD" w:rsidRDefault="00127DF6" w:rsidP="00127DF6">
      <w:pPr>
        <w:jc w:val="both"/>
        <w:rPr>
          <w:sz w:val="20"/>
          <w:szCs w:val="20"/>
        </w:rPr>
      </w:pPr>
    </w:p>
    <w:p w14:paraId="478E258C" w14:textId="200A5235" w:rsidR="00C36C38" w:rsidRDefault="00405ED0" w:rsidP="004F3D1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Wybierając większe mieszkanie lub dom, dość często wśród klientów na rynku nieruchomości pojawia się myśl – „zamieszkać w granicach miasta, czy może na obrzeżach”. Wynika to z faktu, że przedmieścia Poznania </w:t>
      </w:r>
      <w:r w:rsidR="00CF1170">
        <w:rPr>
          <w:sz w:val="20"/>
          <w:szCs w:val="20"/>
        </w:rPr>
        <w:t>ciekawie się rozbudowują. Powstają nowe inwestycje deweloperskie</w:t>
      </w:r>
      <w:r w:rsidR="00C36C38">
        <w:rPr>
          <w:sz w:val="20"/>
          <w:szCs w:val="20"/>
        </w:rPr>
        <w:t>, często dorównujące swoim standardem projektom w granicach miasta. Dzięki temu</w:t>
      </w:r>
      <w:r w:rsidR="00CF1170">
        <w:rPr>
          <w:sz w:val="20"/>
          <w:szCs w:val="20"/>
        </w:rPr>
        <w:t xml:space="preserve"> często to właśnie gminy ościenne w ostatnich latach mają dodatnie saldo migracji</w:t>
      </w:r>
      <w:r w:rsidR="00B70F19">
        <w:rPr>
          <w:sz w:val="20"/>
          <w:szCs w:val="20"/>
        </w:rPr>
        <w:t>, zwłaszcza wśród rodzin z dziećmi</w:t>
      </w:r>
      <w:r w:rsidR="00CF1170">
        <w:rPr>
          <w:sz w:val="20"/>
          <w:szCs w:val="20"/>
        </w:rPr>
        <w:t xml:space="preserve">. </w:t>
      </w:r>
      <w:r w:rsidR="00C36C38" w:rsidRPr="00C36C38">
        <w:rPr>
          <w:sz w:val="20"/>
          <w:szCs w:val="20"/>
        </w:rPr>
        <w:t xml:space="preserve">- </w:t>
      </w:r>
      <w:r w:rsidR="00C36C38" w:rsidRPr="004F3D10">
        <w:rPr>
          <w:i/>
          <w:iCs/>
          <w:sz w:val="20"/>
          <w:szCs w:val="20"/>
        </w:rPr>
        <w:t xml:space="preserve">Dzięki zróżnicowanej ofercie Rodzinnych Podolan i Nowego Gruszczyna możemy odpowiedzieć na oczekiwania </w:t>
      </w:r>
      <w:r w:rsidR="004F3D10" w:rsidRPr="004F3D10">
        <w:rPr>
          <w:i/>
          <w:iCs/>
          <w:sz w:val="20"/>
          <w:szCs w:val="20"/>
        </w:rPr>
        <w:t>nabywców</w:t>
      </w:r>
      <w:r w:rsidR="00C36C38" w:rsidRPr="004F3D10">
        <w:rPr>
          <w:i/>
          <w:iCs/>
          <w:sz w:val="20"/>
          <w:szCs w:val="20"/>
        </w:rPr>
        <w:t>, którzy chcą zostać w mieście, jak i tych, którzy marzą o tym, by zamieszkać w mniejszej miejscowości.</w:t>
      </w:r>
      <w:r w:rsidR="004F3D10" w:rsidRPr="004F3D10">
        <w:rPr>
          <w:i/>
          <w:iCs/>
          <w:sz w:val="20"/>
          <w:szCs w:val="20"/>
        </w:rPr>
        <w:t xml:space="preserve"> Klienci cenią sobie możliwość wyboru</w:t>
      </w:r>
      <w:r w:rsidR="004F3D10">
        <w:rPr>
          <w:sz w:val="20"/>
          <w:szCs w:val="20"/>
        </w:rPr>
        <w:t xml:space="preserve"> - </w:t>
      </w:r>
      <w:r w:rsidR="00C36C38" w:rsidRPr="00C36C38">
        <w:rPr>
          <w:sz w:val="20"/>
          <w:szCs w:val="20"/>
        </w:rPr>
        <w:t>tłumaczy Katarzyna Wyszyńska z biura sprzedaży Sky Investments, wspominając o inwestycjach Rodzinne Podolany i Nowy Gruszczyn.</w:t>
      </w:r>
    </w:p>
    <w:p w14:paraId="7D7DFBF3" w14:textId="70AB5AEF" w:rsidR="004F3D10" w:rsidRDefault="004F3D10" w:rsidP="00C36C38">
      <w:pPr>
        <w:rPr>
          <w:sz w:val="20"/>
          <w:szCs w:val="20"/>
        </w:rPr>
      </w:pPr>
    </w:p>
    <w:p w14:paraId="64E22965" w14:textId="57E52B77" w:rsidR="00A02FEB" w:rsidRDefault="004F3D10" w:rsidP="00A02FEB">
      <w:pPr>
        <w:jc w:val="both"/>
        <w:rPr>
          <w:sz w:val="20"/>
          <w:szCs w:val="20"/>
        </w:rPr>
      </w:pPr>
      <w:r w:rsidRPr="004F3D10">
        <w:rPr>
          <w:sz w:val="20"/>
          <w:szCs w:val="20"/>
        </w:rPr>
        <w:t xml:space="preserve">W ramach </w:t>
      </w:r>
      <w:r w:rsidR="00465D0B">
        <w:rPr>
          <w:sz w:val="20"/>
          <w:szCs w:val="20"/>
        </w:rPr>
        <w:t>inwestycji</w:t>
      </w:r>
      <w:r w:rsidRPr="004F3D10">
        <w:rPr>
          <w:sz w:val="20"/>
          <w:szCs w:val="20"/>
        </w:rPr>
        <w:t xml:space="preserve"> Rodzinne Podolany, przy ul. Heleny Rzepeckiej w Poznaniu</w:t>
      </w:r>
      <w:r w:rsidR="00465D0B">
        <w:rPr>
          <w:sz w:val="20"/>
          <w:szCs w:val="20"/>
        </w:rPr>
        <w:t xml:space="preserve"> gotowe do odbioru są dosłownie ostatnie dwupoziomowe mieszkania w zabudowie szeregowej</w:t>
      </w:r>
      <w:r w:rsidR="00A02FEB">
        <w:rPr>
          <w:sz w:val="20"/>
          <w:szCs w:val="20"/>
        </w:rPr>
        <w:t xml:space="preserve">, o powierzchni od 76,03 do 78,86 mkw. Każde takie mieszkanie ma klasyczny podział na strefę dzienną na parterze oraz prywatną na piętrze. W pierwszej z tych stref, znajduje się </w:t>
      </w:r>
      <w:r w:rsidRPr="004F3D10">
        <w:rPr>
          <w:sz w:val="20"/>
          <w:szCs w:val="20"/>
        </w:rPr>
        <w:t xml:space="preserve">salon z aneksem kuchennym, toaleta i pomieszczenie gospodarcze. </w:t>
      </w:r>
      <w:r w:rsidR="00A02FEB">
        <w:rPr>
          <w:sz w:val="20"/>
          <w:szCs w:val="20"/>
        </w:rPr>
        <w:t xml:space="preserve">Z kolei na piętrze są </w:t>
      </w:r>
      <w:r w:rsidRPr="004F3D10">
        <w:rPr>
          <w:sz w:val="20"/>
          <w:szCs w:val="20"/>
        </w:rPr>
        <w:t>trzy pokoje</w:t>
      </w:r>
      <w:r w:rsidR="00A02FEB">
        <w:rPr>
          <w:sz w:val="20"/>
          <w:szCs w:val="20"/>
        </w:rPr>
        <w:t xml:space="preserve">, </w:t>
      </w:r>
      <w:r w:rsidRPr="004F3D10">
        <w:rPr>
          <w:sz w:val="20"/>
          <w:szCs w:val="20"/>
        </w:rPr>
        <w:t>łazienk</w:t>
      </w:r>
      <w:r w:rsidR="00A02FEB">
        <w:rPr>
          <w:sz w:val="20"/>
          <w:szCs w:val="20"/>
        </w:rPr>
        <w:t>a, a także przejście na poddasze</w:t>
      </w:r>
      <w:r w:rsidR="005F3FBC">
        <w:rPr>
          <w:sz w:val="20"/>
          <w:szCs w:val="20"/>
        </w:rPr>
        <w:t xml:space="preserve"> nieużytkowe</w:t>
      </w:r>
      <w:r w:rsidR="00A02FEB">
        <w:rPr>
          <w:sz w:val="20"/>
          <w:szCs w:val="20"/>
        </w:rPr>
        <w:t xml:space="preserve"> </w:t>
      </w:r>
      <w:r w:rsidR="005F3FBC">
        <w:rPr>
          <w:sz w:val="20"/>
          <w:szCs w:val="20"/>
        </w:rPr>
        <w:t xml:space="preserve">o powierzchni 11,47 mkw. Do dyspozycji mieszkańców będzie również taras na dachu, a na nim – aż 18,93 mkw. do zagospodarowania, np. jako strefa wypoczynku na świeżym powietrzu. </w:t>
      </w:r>
      <w:r w:rsidR="004D734F">
        <w:rPr>
          <w:sz w:val="20"/>
          <w:szCs w:val="20"/>
        </w:rPr>
        <w:t xml:space="preserve">– </w:t>
      </w:r>
      <w:r w:rsidR="004D734F" w:rsidRPr="00B61473">
        <w:rPr>
          <w:i/>
          <w:iCs/>
          <w:sz w:val="20"/>
          <w:szCs w:val="20"/>
        </w:rPr>
        <w:t>Z naszego rozeznania wynika, że zarówno na rynku pierwotnym, jak i wtórnym, mało jest dwupoziomowych mieszkań w granicach Poznania, o takiej powierzchni i z tarasem na dachu. To wartość dodana i nasz wyróżnik, co klienci doceniają. Spośród wszystkich 99 domów i lokali mieszkalnych na osiedlu Rodzinne Podolany, zdecydowana większość znalazła swoich nabywców. Inwestycja okazała się hitem sprzedażowym, co nas bardzo cieszy</w:t>
      </w:r>
      <w:r w:rsidR="004D734F">
        <w:rPr>
          <w:sz w:val="20"/>
          <w:szCs w:val="20"/>
        </w:rPr>
        <w:t xml:space="preserve"> – opisuje Katarzyna Wyszyńska z firmy Sky Investments. </w:t>
      </w:r>
    </w:p>
    <w:p w14:paraId="6196440D" w14:textId="77777777" w:rsidR="00A02FEB" w:rsidRDefault="00A02FEB" w:rsidP="00A02FEB">
      <w:pPr>
        <w:jc w:val="both"/>
        <w:rPr>
          <w:sz w:val="20"/>
          <w:szCs w:val="20"/>
        </w:rPr>
      </w:pPr>
    </w:p>
    <w:p w14:paraId="686EDB56" w14:textId="3B681733" w:rsidR="004F3D10" w:rsidRDefault="00B61473" w:rsidP="00E9709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Choć przestrzeń mieszkalna ponad 70 mkw. wydaje się całkiem spora, to wybierając jeden z domów w ramach projektu Nowy Gruszczyn, nabywca może liczyć na jeszcze większą powierzchnię, a konkretnie ponad 140 mkw. i zabudowę bliźniaczą. </w:t>
      </w:r>
      <w:r w:rsidR="00E97092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="00E97092" w:rsidRPr="00E97092">
        <w:rPr>
          <w:i/>
          <w:iCs/>
          <w:sz w:val="20"/>
          <w:szCs w:val="20"/>
        </w:rPr>
        <w:t>Koncepcja osiedla Nowy Gruszczyn zakłada, że mieszkańcy mogą cieszyć się przestrzenią. W praktyce oznacza</w:t>
      </w:r>
      <w:r w:rsidR="00D2218F">
        <w:rPr>
          <w:i/>
          <w:iCs/>
          <w:sz w:val="20"/>
          <w:szCs w:val="20"/>
        </w:rPr>
        <w:t xml:space="preserve"> to</w:t>
      </w:r>
      <w:r w:rsidR="00E97092" w:rsidRPr="00E97092">
        <w:rPr>
          <w:i/>
          <w:iCs/>
          <w:sz w:val="20"/>
          <w:szCs w:val="20"/>
        </w:rPr>
        <w:t>, że proponowane domy są bardziej przestronne, niż w innych projektach pod miastem, są niemałe odległości między dwulokalowymi budynkami, a także duże, przestronne ogrody</w:t>
      </w:r>
      <w:r w:rsidR="00E97092">
        <w:rPr>
          <w:sz w:val="20"/>
          <w:szCs w:val="20"/>
        </w:rPr>
        <w:t xml:space="preserve"> – informuje przedstawicielka Sky Investments. Warto przypomnieć, że w</w:t>
      </w:r>
      <w:r w:rsidR="004F3D10" w:rsidRPr="004F3D10">
        <w:rPr>
          <w:sz w:val="20"/>
          <w:szCs w:val="20"/>
        </w:rPr>
        <w:t xml:space="preserve"> pierwszym z sześciu etapów inwestycji znajdzie się 7 domów, czyli 14 lokali mieszkalnych, w zabudowie bliźniaczej. </w:t>
      </w:r>
      <w:r w:rsidR="00DD05DF">
        <w:rPr>
          <w:sz w:val="20"/>
          <w:szCs w:val="20"/>
        </w:rPr>
        <w:t xml:space="preserve">Prace budowlane są zaawansowane i będą zbliżać się ku końcowi. </w:t>
      </w:r>
      <w:r w:rsidR="00331544">
        <w:rPr>
          <w:sz w:val="20"/>
          <w:szCs w:val="20"/>
        </w:rPr>
        <w:t xml:space="preserve">Podobnie, jak w Rodzinnych Podolanach, mamy do czynienia z podziałem powierzchni mieszkalnej na parter i piętro. </w:t>
      </w:r>
      <w:r w:rsidR="00331544">
        <w:rPr>
          <w:sz w:val="20"/>
          <w:szCs w:val="20"/>
        </w:rPr>
        <w:lastRenderedPageBreak/>
        <w:t xml:space="preserve">Są też pewne różnice, ponieważ domy w inwestycji Nowy Gruszczyn wyróżniają się kilkoma elementami: większa strefa dzienna o powierzchni ponad 40 mkw., na piętrze dodatkowo dwie garderoby i duży zielony ogród z tarasem. – </w:t>
      </w:r>
      <w:r w:rsidR="00331544" w:rsidRPr="00B70F19">
        <w:rPr>
          <w:i/>
          <w:iCs/>
          <w:sz w:val="20"/>
          <w:szCs w:val="20"/>
        </w:rPr>
        <w:t xml:space="preserve">Domy w inwestycji Nowy Gruszczyn to raczej miejsce na stałe, szczególnie dla rodzin z dziećmi, o czym wspominają nasi klienci. </w:t>
      </w:r>
      <w:r w:rsidR="00DD05DF" w:rsidRPr="00B70F19">
        <w:rPr>
          <w:i/>
          <w:iCs/>
          <w:sz w:val="20"/>
          <w:szCs w:val="20"/>
        </w:rPr>
        <w:t xml:space="preserve">Wybierając Rodzinne Podolany, pozostajemy w Poznaniu, a dodatkowo w dzielnicy, która najszybciej się rozwija i ma przed sobą bardzo ciekawe perspektywy. Mieszkania w tej części miasta są bardzo atrakcyjną opcją także dla inwestorów i na rynku wtórnym. Lokal </w:t>
      </w:r>
      <w:r w:rsidR="00B70F19">
        <w:rPr>
          <w:i/>
          <w:iCs/>
          <w:sz w:val="20"/>
          <w:szCs w:val="20"/>
        </w:rPr>
        <w:t>na Podolanach</w:t>
      </w:r>
      <w:r w:rsidR="00DD05DF" w:rsidRPr="00B70F19">
        <w:rPr>
          <w:i/>
          <w:iCs/>
          <w:sz w:val="20"/>
          <w:szCs w:val="20"/>
        </w:rPr>
        <w:t xml:space="preserve"> to dobry kapitał i pozwoli nam w przyszłości zmienić mieszkanie na inne z zyskiem</w:t>
      </w:r>
      <w:r w:rsidR="00B70F19">
        <w:rPr>
          <w:sz w:val="20"/>
          <w:szCs w:val="20"/>
        </w:rPr>
        <w:t xml:space="preserve"> – podsumowuje Katarzyna Wyszyńska z firmy Sky Investments.</w:t>
      </w:r>
    </w:p>
    <w:p w14:paraId="3E8A7F9A" w14:textId="624E1102" w:rsidR="00E97092" w:rsidRDefault="00E97092" w:rsidP="004F3D10">
      <w:pPr>
        <w:rPr>
          <w:sz w:val="20"/>
          <w:szCs w:val="20"/>
        </w:rPr>
      </w:pPr>
    </w:p>
    <w:p w14:paraId="67EF604D" w14:textId="654E5D5C" w:rsidR="00E97092" w:rsidRDefault="00E97092" w:rsidP="004F3D10">
      <w:pPr>
        <w:rPr>
          <w:sz w:val="20"/>
          <w:szCs w:val="20"/>
        </w:rPr>
      </w:pPr>
    </w:p>
    <w:p w14:paraId="31DF2E0F" w14:textId="529A2C9F" w:rsidR="004F3D10" w:rsidRPr="00C36C38" w:rsidRDefault="004F3D10" w:rsidP="004F3D10">
      <w:pPr>
        <w:rPr>
          <w:sz w:val="20"/>
          <w:szCs w:val="20"/>
        </w:rPr>
      </w:pPr>
    </w:p>
    <w:sectPr w:rsidR="004F3D10" w:rsidRPr="00C36C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DF6"/>
    <w:rsid w:val="00116910"/>
    <w:rsid w:val="00127DF6"/>
    <w:rsid w:val="00331544"/>
    <w:rsid w:val="00405ED0"/>
    <w:rsid w:val="004078CF"/>
    <w:rsid w:val="00465D0B"/>
    <w:rsid w:val="00493661"/>
    <w:rsid w:val="004D734F"/>
    <w:rsid w:val="004F3D10"/>
    <w:rsid w:val="005F3FBC"/>
    <w:rsid w:val="00A02FEB"/>
    <w:rsid w:val="00A40CD6"/>
    <w:rsid w:val="00A84360"/>
    <w:rsid w:val="00B61473"/>
    <w:rsid w:val="00B70F19"/>
    <w:rsid w:val="00C36C38"/>
    <w:rsid w:val="00CE79CD"/>
    <w:rsid w:val="00CF1170"/>
    <w:rsid w:val="00D2218F"/>
    <w:rsid w:val="00D46F31"/>
    <w:rsid w:val="00DD05DF"/>
    <w:rsid w:val="00E9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4091E"/>
  <w15:chartTrackingRefBased/>
  <w15:docId w15:val="{BBAD4FC2-3D99-4909-BAA7-DE885AD82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3661"/>
    <w:pPr>
      <w:spacing w:after="0" w:line="360" w:lineRule="auto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169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169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16910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69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6910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601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Mission Public Relations</dc:creator>
  <cp:keywords/>
  <dc:description/>
  <cp:lastModifiedBy>Mission Public Relations</cp:lastModifiedBy>
  <cp:revision>3</cp:revision>
  <dcterms:created xsi:type="dcterms:W3CDTF">2023-05-08T09:25:00Z</dcterms:created>
  <dcterms:modified xsi:type="dcterms:W3CDTF">2023-05-29T08:04:00Z</dcterms:modified>
</cp:coreProperties>
</file>